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0C" w:rsidRDefault="0036310C" w:rsidP="0036310C">
      <w:pPr>
        <w:pStyle w:val="text-align-right"/>
        <w:shd w:val="clear" w:color="auto" w:fill="FFFFFF"/>
        <w:jc w:val="righ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Приложение 1</w:t>
      </w:r>
      <w:r>
        <w:rPr>
          <w:rFonts w:ascii="Open Sans" w:hAnsi="Open Sans" w:cs="Open Sans"/>
          <w:color w:val="333333"/>
          <w:sz w:val="21"/>
          <w:szCs w:val="21"/>
        </w:rPr>
        <w:br/>
        <w:t> к приказу Министра образования</w:t>
      </w:r>
      <w:r>
        <w:rPr>
          <w:rFonts w:ascii="Open Sans" w:hAnsi="Open Sans" w:cs="Open Sans"/>
          <w:color w:val="333333"/>
          <w:sz w:val="21"/>
          <w:szCs w:val="21"/>
        </w:rPr>
        <w:br/>
        <w:t> и науки Республики Казахстан</w:t>
      </w:r>
      <w:r>
        <w:rPr>
          <w:rFonts w:ascii="Open Sans" w:hAnsi="Open Sans" w:cs="Open Sans"/>
          <w:color w:val="333333"/>
          <w:sz w:val="21"/>
          <w:szCs w:val="21"/>
        </w:rPr>
        <w:br/>
        <w:t> от 7 апреля 2015 года № 170</w:t>
      </w:r>
    </w:p>
    <w:p w:rsidR="0036310C" w:rsidRDefault="0036310C" w:rsidP="0036310C">
      <w:pPr>
        <w:pStyle w:val="text-align-center"/>
        <w:shd w:val="clear" w:color="auto" w:fill="FFFFFF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a3"/>
          <w:rFonts w:ascii="Open Sans" w:hAnsi="Open Sans" w:cs="Open Sans"/>
          <w:color w:val="333333"/>
          <w:sz w:val="21"/>
          <w:szCs w:val="21"/>
        </w:rPr>
        <w:t>Стандарт государственной услуги</w:t>
      </w:r>
      <w:r>
        <w:rPr>
          <w:rFonts w:ascii="Open Sans" w:hAnsi="Open Sans" w:cs="Open Sans"/>
          <w:b/>
          <w:bCs/>
          <w:color w:val="333333"/>
          <w:sz w:val="21"/>
          <w:szCs w:val="21"/>
        </w:rPr>
        <w:br/>
      </w:r>
      <w:r>
        <w:rPr>
          <w:rStyle w:val="a3"/>
          <w:rFonts w:ascii="Open Sans" w:hAnsi="Open Sans" w:cs="Open Sans"/>
          <w:color w:val="333333"/>
          <w:sz w:val="21"/>
          <w:szCs w:val="21"/>
        </w:rPr>
        <w:t>«Прием документов и зачисление в организации</w:t>
      </w:r>
      <w:r>
        <w:rPr>
          <w:rFonts w:ascii="Open Sans" w:hAnsi="Open Sans" w:cs="Open Sans"/>
          <w:b/>
          <w:bCs/>
          <w:color w:val="333333"/>
          <w:sz w:val="21"/>
          <w:szCs w:val="21"/>
        </w:rPr>
        <w:br/>
      </w:r>
      <w:r>
        <w:rPr>
          <w:rStyle w:val="a3"/>
          <w:rFonts w:ascii="Open Sans" w:hAnsi="Open Sans" w:cs="Open Sans"/>
          <w:color w:val="333333"/>
          <w:sz w:val="21"/>
          <w:szCs w:val="21"/>
        </w:rPr>
        <w:t>дополнительного образования для детей по предоставлению</w:t>
      </w:r>
      <w:r>
        <w:rPr>
          <w:rFonts w:ascii="Open Sans" w:hAnsi="Open Sans" w:cs="Open Sans"/>
          <w:b/>
          <w:bCs/>
          <w:color w:val="333333"/>
          <w:sz w:val="21"/>
          <w:szCs w:val="21"/>
        </w:rPr>
        <w:br/>
      </w:r>
      <w:r>
        <w:rPr>
          <w:rStyle w:val="a3"/>
          <w:rFonts w:ascii="Open Sans" w:hAnsi="Open Sans" w:cs="Open Sans"/>
          <w:color w:val="333333"/>
          <w:sz w:val="21"/>
          <w:szCs w:val="21"/>
        </w:rPr>
        <w:t>им дополнительного образования»</w:t>
      </w:r>
    </w:p>
    <w:p w:rsidR="0036310C" w:rsidRDefault="0036310C" w:rsidP="0036310C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a3"/>
          <w:rFonts w:ascii="Open Sans" w:hAnsi="Open Sans" w:cs="Open Sans"/>
          <w:color w:val="333333"/>
          <w:sz w:val="21"/>
          <w:szCs w:val="21"/>
        </w:rPr>
        <w:t>1. Общие положения</w:t>
      </w:r>
    </w:p>
    <w:p w:rsidR="0036310C" w:rsidRDefault="0036310C" w:rsidP="0036310C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1. Государственная услуга «Прием документов и зачисление в организации дополнительного образования для детей по предоставлению им дополнительного образования» (далее – государственная услуга).</w:t>
      </w:r>
    </w:p>
    <w:p w:rsidR="0036310C" w:rsidRDefault="0036310C" w:rsidP="0036310C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36310C" w:rsidRDefault="0036310C" w:rsidP="0036310C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3. Государственная услуга оказывается организациями дополнительного образования для детей, организациями общего среднего образования (далее –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услугодатель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).</w:t>
      </w:r>
    </w:p>
    <w:p w:rsidR="0036310C" w:rsidRDefault="0036310C" w:rsidP="0036310C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Прием заявления и выдача результата оказания государственной услуги осуществляются через канцелярию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.</w:t>
      </w:r>
    </w:p>
    <w:p w:rsidR="0036310C" w:rsidRDefault="0036310C" w:rsidP="0036310C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a3"/>
          <w:rFonts w:ascii="Open Sans" w:hAnsi="Open Sans" w:cs="Open Sans"/>
          <w:color w:val="333333"/>
          <w:sz w:val="21"/>
          <w:szCs w:val="21"/>
        </w:rPr>
        <w:t>2. Порядок оказания государственной услуги</w:t>
      </w:r>
    </w:p>
    <w:p w:rsidR="0036310C" w:rsidRDefault="0036310C" w:rsidP="0036310C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4. Сроки оказания государственной услуги:</w:t>
      </w:r>
    </w:p>
    <w:p w:rsidR="0036310C" w:rsidRDefault="0036310C" w:rsidP="0036310C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1) с момента сдачи пакета документов – 30 (тридцать) минут;</w:t>
      </w:r>
      <w:r>
        <w:rPr>
          <w:rFonts w:ascii="Open Sans" w:hAnsi="Open Sans" w:cs="Open Sans"/>
          <w:color w:val="333333"/>
          <w:sz w:val="21"/>
          <w:szCs w:val="21"/>
        </w:rPr>
        <w:br/>
        <w:t>2) максимально допустимое время ожидания для сдачи пакета документов –15 (пятнадцать) минут;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3) максимально допустимое время обслуживания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– 15 (пятнадцать) минут.</w:t>
      </w:r>
    </w:p>
    <w:p w:rsidR="0036310C" w:rsidRDefault="0036310C" w:rsidP="0036310C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5. Форма оказания государственной услуги: бумажная.</w:t>
      </w:r>
    </w:p>
    <w:p w:rsidR="0036310C" w:rsidRDefault="0036310C" w:rsidP="0036310C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6. 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Результат оказания государственной услуги: зачисление обучающихся в организацию дополнительного образования для детей по предоставлению им дополнительного образования на основании заявления одного из родителей или законного представителя.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br/>
        <w:t>Форма представления результата оказания государственной услуги: бумажная.</w:t>
      </w:r>
    </w:p>
    <w:p w:rsidR="0036310C" w:rsidRDefault="0036310C" w:rsidP="0036310C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7. Государственная услуга оказывается платно и бесплатно физическим лицам (далее –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услугополучатель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).</w:t>
      </w:r>
      <w:r>
        <w:rPr>
          <w:rFonts w:ascii="Open Sans" w:hAnsi="Open Sans" w:cs="Open Sans"/>
          <w:color w:val="333333"/>
          <w:sz w:val="21"/>
          <w:szCs w:val="21"/>
        </w:rPr>
        <w:br/>
        <w:t>Государственная услуга оказывается бесплатно или платно на льготных основаниях категориям обучающихся, предусмотренным Законом Республики Казахстан от 27 июля 2007 года «Об образовании».</w:t>
      </w:r>
    </w:p>
    <w:p w:rsidR="0036310C" w:rsidRDefault="0036310C" w:rsidP="0036310C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К категории граждан Республики Казахстан, которым оказывается социальная помощь, относятся:</w:t>
      </w:r>
    </w:p>
    <w:p w:rsidR="0036310C" w:rsidRDefault="0036310C" w:rsidP="0036310C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>1) дети-сироты, дети, оставшиеся без попечения родителей;</w:t>
      </w:r>
      <w:r>
        <w:rPr>
          <w:rFonts w:ascii="Open Sans" w:hAnsi="Open Sans" w:cs="Open Sans"/>
          <w:color w:val="333333"/>
          <w:sz w:val="21"/>
          <w:szCs w:val="21"/>
        </w:rPr>
        <w:br/>
        <w:t>2) дети с ограниченными возможностями в развитии, инвалиды и инвалиды с детства, дети-инвалиды;</w:t>
      </w:r>
      <w:r>
        <w:rPr>
          <w:rFonts w:ascii="Open Sans" w:hAnsi="Open Sans" w:cs="Open Sans"/>
          <w:color w:val="333333"/>
          <w:sz w:val="21"/>
          <w:szCs w:val="21"/>
        </w:rPr>
        <w:br/>
        <w:t>3) дети из многодетных семей;</w:t>
      </w:r>
      <w:r>
        <w:rPr>
          <w:rFonts w:ascii="Open Sans" w:hAnsi="Open Sans" w:cs="Open Sans"/>
          <w:color w:val="333333"/>
          <w:sz w:val="21"/>
          <w:szCs w:val="21"/>
        </w:rPr>
        <w:br/>
        <w:t>4) дети, находящиеся в центрах временной изоляции, адаптации и реабилитации несовершеннолетних;</w:t>
      </w:r>
      <w:r>
        <w:rPr>
          <w:rFonts w:ascii="Open Sans" w:hAnsi="Open Sans" w:cs="Open Sans"/>
          <w:color w:val="333333"/>
          <w:sz w:val="21"/>
          <w:szCs w:val="21"/>
        </w:rPr>
        <w:br/>
        <w:t>5) дети, проживающие в школах-интернатах общего и санаторного типов, интернатах при школах;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6) дети, воспитывающиеся и обучающиеся в специализированных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интернатных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организациях образования для одаренных детей;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7) воспитанники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интернатных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организаций;</w:t>
      </w:r>
      <w:r>
        <w:rPr>
          <w:rFonts w:ascii="Open Sans" w:hAnsi="Open Sans" w:cs="Open Sans"/>
          <w:color w:val="333333"/>
          <w:sz w:val="21"/>
          <w:szCs w:val="21"/>
        </w:rPr>
        <w:br/>
        <w:t>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rPr>
          <w:rFonts w:ascii="Open Sans" w:hAnsi="Open Sans" w:cs="Open Sans"/>
          <w:color w:val="333333"/>
          <w:sz w:val="21"/>
          <w:szCs w:val="21"/>
        </w:rPr>
        <w:br/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  <w:r>
        <w:rPr>
          <w:rFonts w:ascii="Open Sans" w:hAnsi="Open Sans" w:cs="Open Sans"/>
          <w:color w:val="333333"/>
          <w:sz w:val="21"/>
          <w:szCs w:val="21"/>
        </w:rPr>
        <w:br/>
        <w:t>10) иные категории граждан, определяемые законами Республики Казахстан.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br/>
        <w:t xml:space="preserve">Стоимость государственной услуги в соответствии с Законом Республики Казахстан от 27 июля 2007 года «Об образовании» определяется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услугодателем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и размещается на интернет - ресурсах местных исполнительных органов областей, города республиканского значения, столицы.</w:t>
      </w:r>
    </w:p>
    <w:p w:rsidR="0036310C" w:rsidRDefault="0036310C" w:rsidP="0036310C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Оплата по предоставлению образовательных услуг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</w:p>
    <w:p w:rsidR="0036310C" w:rsidRDefault="0036310C" w:rsidP="0036310C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8. График работы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: с понедельника по пятницу, за исключением выходных и праздничных дней согласно трудовому законодательству Республики Казахстан в соответствии с установленным графиком работы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.</w:t>
      </w:r>
    </w:p>
    <w:p w:rsidR="0036310C" w:rsidRDefault="0036310C" w:rsidP="0036310C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Прием заявления и выдача результата оказания государственной услуги осуществляется с 09.00 до 17.30 часов с перерывом на обед с 13.00 до 14.30 часов.</w:t>
      </w:r>
    </w:p>
    <w:p w:rsidR="0036310C" w:rsidRDefault="0036310C" w:rsidP="0036310C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Государственная услуга оказывается в порядке очереди без предварительной записи и ускоренного обслуживания.</w:t>
      </w:r>
    </w:p>
    <w:p w:rsidR="0036310C" w:rsidRDefault="0036310C" w:rsidP="0036310C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9. Перечень документов, необходимых для оказания государственной услуги при обращении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(либо его представителя по доверенности):</w:t>
      </w:r>
    </w:p>
    <w:p w:rsidR="0036310C" w:rsidRDefault="0036310C" w:rsidP="0036310C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1) заявление в произвольной форме;</w:t>
      </w:r>
      <w:r>
        <w:rPr>
          <w:rFonts w:ascii="Open Sans" w:hAnsi="Open Sans" w:cs="Open Sans"/>
          <w:color w:val="333333"/>
          <w:sz w:val="21"/>
          <w:szCs w:val="21"/>
        </w:rPr>
        <w:br/>
        <w:t>2) документ, удостоверяющий личность ребенка;</w:t>
      </w:r>
      <w:r>
        <w:rPr>
          <w:rFonts w:ascii="Open Sans" w:hAnsi="Open Sans" w:cs="Open Sans"/>
          <w:color w:val="333333"/>
          <w:sz w:val="21"/>
          <w:szCs w:val="21"/>
        </w:rPr>
        <w:br/>
        <w:t>3) медицинская справка по форме № 035-2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/У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>, утвержденной Приказом и.о.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6697).</w:t>
      </w:r>
    </w:p>
    <w:p w:rsidR="0036310C" w:rsidRDefault="0036310C" w:rsidP="0036310C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При сдаче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услугополучателем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всех необходимых документов: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услугодателю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- подтверждением принятия заявления на бумажном носителе является отметка на его копии о регистрации в канцелярии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с указанием даты и времени приема пакета документов.</w:t>
      </w:r>
    </w:p>
    <w:p w:rsidR="0036310C" w:rsidRDefault="0036310C" w:rsidP="0036310C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a3"/>
          <w:rFonts w:ascii="Open Sans" w:hAnsi="Open Sans" w:cs="Open Sans"/>
          <w:color w:val="333333"/>
          <w:sz w:val="21"/>
          <w:szCs w:val="21"/>
        </w:rPr>
        <w:lastRenderedPageBreak/>
        <w:t xml:space="preserve">3. Порядок обжалования решений, действий (бездействий) местных исполнительных органов, города республиканского значения и столицы, района (города областного значения), </w:t>
      </w:r>
      <w:proofErr w:type="spellStart"/>
      <w:r>
        <w:rPr>
          <w:rStyle w:val="a3"/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Style w:val="a3"/>
          <w:rFonts w:ascii="Open Sans" w:hAnsi="Open Sans" w:cs="Open Sans"/>
          <w:color w:val="333333"/>
          <w:sz w:val="21"/>
          <w:szCs w:val="21"/>
        </w:rPr>
        <w:t xml:space="preserve"> и (или) его должностных лиц по вопросам оказания государственных услуг</w:t>
      </w:r>
      <w:r>
        <w:rPr>
          <w:rFonts w:ascii="Open Sans" w:hAnsi="Open Sans" w:cs="Open Sans"/>
          <w:color w:val="333333"/>
          <w:sz w:val="21"/>
          <w:szCs w:val="21"/>
        </w:rPr>
        <w:br/>
        <w:t> </w:t>
      </w:r>
    </w:p>
    <w:p w:rsidR="0036310C" w:rsidRDefault="0036310C" w:rsidP="0036310C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10. Обжалование решений, действий (бездействий)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и (или) его должностных лиц по вопросам оказания государственных услуг:</w:t>
      </w:r>
    </w:p>
    <w:p w:rsidR="0036310C" w:rsidRDefault="0036310C" w:rsidP="0036310C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жалоба подается на имя руководителя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и соответствующего местного исполнительного органа, города республиканского значения и столицы, района (города областного значения) (далее - МИО) по адресам, указанным в пункте 12 настоящего стандарта государственной услуги.</w:t>
      </w:r>
    </w:p>
    <w:p w:rsidR="0036310C" w:rsidRDefault="0036310C" w:rsidP="0036310C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Жалоба подается в письменном виде по почте либо нарочно через канцелярию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или 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соответствующего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 xml:space="preserve"> МИО.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или соответствующего МИО с указанием фамилии и инициалов лица, принявшего жалобу, срока и места получения ответа на поданную жалобу.</w:t>
      </w:r>
    </w:p>
    <w:p w:rsidR="0036310C" w:rsidRDefault="0036310C" w:rsidP="0036310C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В жалобе физического лица указываются его фамилия, имя, отчество (при его наличии), почтовый адрес, контактный телефон и подписывается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услугополучателем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.</w:t>
      </w:r>
    </w:p>
    <w:p w:rsidR="0036310C" w:rsidRDefault="0036310C" w:rsidP="0036310C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proofErr w:type="gramStart"/>
      <w:r>
        <w:rPr>
          <w:rFonts w:ascii="Open Sans" w:hAnsi="Open Sans" w:cs="Open Sans"/>
          <w:color w:val="333333"/>
          <w:sz w:val="21"/>
          <w:szCs w:val="21"/>
        </w:rPr>
        <w:t xml:space="preserve">Жалоба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, поступившая в адрес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или соответствующего МИО, подлежит рассмотрению в течение пяти рабочих дней со дня ее регистрации.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 xml:space="preserve"> Мотивированный ответ о результатах рассмотрения жалобы направляется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услугополучателю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посредством почтовой связи либо выдается нарочно в канцелярии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услугодателя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или соответствующего МИО.</w:t>
      </w:r>
    </w:p>
    <w:p w:rsidR="0036310C" w:rsidRDefault="0036310C" w:rsidP="0036310C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В случае несогласия с результатами оказанной государственной услуги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услугополучатель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может обратиться с жалобой в уполномоченный орган по оценке и 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контролю за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 xml:space="preserve"> качеством оказания государственных услуг.</w:t>
      </w:r>
    </w:p>
    <w:p w:rsidR="0036310C" w:rsidRDefault="0036310C" w:rsidP="0036310C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Жалоба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услугополучателя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, поступившая в адрес уполномоченного органа по оценке и 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контролю за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36310C" w:rsidRDefault="0036310C" w:rsidP="0036310C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11. В случаях несогласия с результатами оказанной государственной услуги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услугополучатель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36310C" w:rsidRDefault="0036310C" w:rsidP="0036310C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a3"/>
          <w:rFonts w:ascii="Open Sans" w:hAnsi="Open Sans" w:cs="Open Sans"/>
          <w:color w:val="333333"/>
          <w:sz w:val="21"/>
          <w:szCs w:val="21"/>
        </w:rPr>
        <w:t>4. Иные требования с учетом особенностей оказания государственной услуги</w:t>
      </w:r>
      <w:r>
        <w:rPr>
          <w:rFonts w:ascii="Open Sans" w:hAnsi="Open Sans" w:cs="Open Sans"/>
          <w:color w:val="333333"/>
          <w:sz w:val="21"/>
          <w:szCs w:val="21"/>
        </w:rPr>
        <w:br/>
        <w:t> </w:t>
      </w:r>
    </w:p>
    <w:p w:rsidR="0036310C" w:rsidRDefault="0036310C" w:rsidP="0036310C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12. Адреса мест оказания государственной услуги размещены на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интернет-ресурсах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:</w:t>
      </w:r>
    </w:p>
    <w:p w:rsidR="0036310C" w:rsidRDefault="0036310C" w:rsidP="0036310C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1) Министерства: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www.edu.gov.kz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в разделе «Государственные услуги»;</w:t>
      </w:r>
      <w:r>
        <w:rPr>
          <w:rFonts w:ascii="Open Sans" w:hAnsi="Open Sans" w:cs="Open Sans"/>
          <w:color w:val="333333"/>
          <w:sz w:val="21"/>
          <w:szCs w:val="21"/>
        </w:rPr>
        <w:br/>
        <w:t>2) МИО.</w:t>
      </w:r>
    </w:p>
    <w:p w:rsidR="0036310C" w:rsidRDefault="0036310C" w:rsidP="0036310C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 xml:space="preserve">13.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Услугополучатель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имеет возможность получения информации о порядке и статусе оказания государственной услуги посредством единого </w:t>
      </w:r>
      <w:proofErr w:type="spellStart"/>
      <w:proofErr w:type="gramStart"/>
      <w:r>
        <w:rPr>
          <w:rFonts w:ascii="Open Sans" w:hAnsi="Open Sans" w:cs="Open Sans"/>
          <w:color w:val="333333"/>
          <w:sz w:val="21"/>
          <w:szCs w:val="21"/>
        </w:rPr>
        <w:t>контакт-центра</w:t>
      </w:r>
      <w:proofErr w:type="spellEnd"/>
      <w:proofErr w:type="gramEnd"/>
      <w:r>
        <w:rPr>
          <w:rFonts w:ascii="Open Sans" w:hAnsi="Open Sans" w:cs="Open Sans"/>
          <w:color w:val="333333"/>
          <w:sz w:val="21"/>
          <w:szCs w:val="21"/>
        </w:rPr>
        <w:t xml:space="preserve"> по вопросам оказания государственных услуг.</w:t>
      </w:r>
    </w:p>
    <w:p w:rsidR="0036310C" w:rsidRDefault="0036310C" w:rsidP="0036310C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14. Единый контакт-центр по вопросам оказания государственных услуг: 8-800-080-7777, 1414.</w:t>
      </w:r>
      <w:r>
        <w:rPr>
          <w:rFonts w:ascii="Open Sans" w:hAnsi="Open Sans" w:cs="Open Sans"/>
          <w:color w:val="333333"/>
          <w:sz w:val="21"/>
          <w:szCs w:val="21"/>
        </w:rPr>
        <w:br/>
        <w:t> </w:t>
      </w:r>
    </w:p>
    <w:p w:rsidR="00F66F92" w:rsidRDefault="00F66F92"/>
    <w:sectPr w:rsidR="00F66F92" w:rsidSect="00F6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10C"/>
    <w:rsid w:val="00220C89"/>
    <w:rsid w:val="0036310C"/>
    <w:rsid w:val="00DE61B2"/>
    <w:rsid w:val="00F6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right">
    <w:name w:val="text-align-right"/>
    <w:basedOn w:val="a"/>
    <w:rsid w:val="00363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363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6310C"/>
    <w:rPr>
      <w:b/>
      <w:bCs/>
    </w:rPr>
  </w:style>
  <w:style w:type="paragraph" w:customStyle="1" w:styleId="text-align-justify">
    <w:name w:val="text-align-justify"/>
    <w:basedOn w:val="a"/>
    <w:rsid w:val="00363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1094</Words>
  <Characters>6240</Characters>
  <Application>Microsoft Office Word</Application>
  <DocSecurity>0</DocSecurity>
  <Lines>52</Lines>
  <Paragraphs>14</Paragraphs>
  <ScaleCrop>false</ScaleCrop>
  <Company/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2018-11-16T06:55:00Z</dcterms:created>
  <dcterms:modified xsi:type="dcterms:W3CDTF">2018-11-16T06:55:00Z</dcterms:modified>
</cp:coreProperties>
</file>